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left"/>
      </w:pPr>
      <w:r>
        <w:rPr/>
        <w:t>心智理论测试</w:t>
      </w:r>
    </w:p>
    <w:p>
      <w:pPr>
        <w:jc w:val="left"/>
      </w:pPr>
      <w:r>
        <w:rPr>
          <w:b/>
          <w:bCs/>
          <w:sz w:val="44"/>
          <w:szCs w:val="44"/>
        </w:rPr>
        <w:t>意外物品测试</w:t>
      </w:r>
    </w:p>
    <w:p>
      <w:pPr>
        <w:jc w:val="left"/>
      </w:pPr>
      <w:r>
        <w:rPr>
          <w:b/>
          <w:bCs/>
          <w:sz w:val="32"/>
          <w:szCs w:val="32"/>
        </w:rPr>
        <w:t>1.Unexpected Contents Tasks：</w:t>
      </w:r>
    </w:p>
    <w:p>
      <w:pPr>
        <w:jc w:val="left"/>
      </w:pPr>
      <w:r>
        <w:rPr>
          <w:sz w:val="30"/>
          <w:szCs w:val="30"/>
        </w:rPr>
        <w:t>在架子上，  有一个瓶子。   里面装满了啤酒；   里面没有葡萄酒。   然而，  这个瓶子  上的标签上写着  “葡萄酒”而不是  “啤酒”。   马克走进房间，  注意到瓶子。   他以 前从未见过。   他阅读标签。</w:t>
      </w:r>
    </w:p>
    <w:p>
      <w:pPr>
        <w:jc w:val="left"/>
      </w:pPr>
      <w:r>
        <w:rPr>
          <w:sz w:val="30"/>
          <w:szCs w:val="30"/>
        </w:rPr>
        <w:t>问题1  (正确：  啤酒)   ：  他打开瓶子看里面。   他可以清楚地看到里面装满了</w:t>
      </w:r>
    </w:p>
    <w:p>
      <w:pPr>
        <w:jc w:val="left"/>
      </w:pPr>
      <w:r>
        <w:rPr>
          <w:sz w:val="30"/>
          <w:szCs w:val="30"/>
        </w:rPr>
        <w:t>__________</w:t>
      </w:r>
    </w:p>
    <w:p>
      <w:pPr>
        <w:jc w:val="left"/>
      </w:pPr>
      <w:r>
        <w:rPr>
          <w:sz w:val="30"/>
          <w:szCs w:val="30"/>
        </w:rPr>
        <w:t>问题2  (正确：  葡萄酒)   ：  他相信瓶子里装满了 ________</w:t>
      </w:r>
    </w:p>
    <w:p>
      <w:pPr>
        <w:jc w:val="left"/>
      </w:pPr>
      <w:r>
        <w:rPr>
          <w:sz w:val="30"/>
          <w:szCs w:val="30"/>
        </w:rPr>
        <w:t>问题3  (正确：  葡萄酒)   ：  他打电话给他的朋友，  告诉他们他刚找到一瓶装满的。</w:t>
      </w:r>
    </w:p>
    <w:p>
      <w:pPr>
        <w:jc w:val="left"/>
      </w:pPr>
    </w:p>
    <w:p>
      <w:pPr>
        <w:jc w:val="left"/>
      </w:pPr>
      <w:r>
        <w:rPr>
          <w:b/>
          <w:bCs/>
          <w:sz w:val="32"/>
          <w:szCs w:val="32"/>
        </w:rPr>
        <w:t>2 Unexpected Contents Tasks：</w:t>
      </w:r>
    </w:p>
    <w:p>
      <w:pPr>
        <w:jc w:val="left"/>
      </w:pPr>
      <w:r>
        <w:rPr>
          <w:sz w:val="22"/>
          <w:szCs w:val="22"/>
        </w:rPr>
        <w:t xml:space="preserve"> </w:t>
      </w:r>
    </w:p>
    <w:p>
      <w:pPr>
        <w:jc w:val="left"/>
      </w:pPr>
      <w:r>
        <w:rPr>
          <w:sz w:val="30"/>
          <w:szCs w:val="30"/>
        </w:rPr>
        <w:t>Anne手上，有一个瓶子。里面装满了自来水；里面没有酱油（瓶子透明处被遮住）。然而 ，这个瓶子   上的标签上写着“酱油”而不是“自来水”。 小朋友走进房间 ，注意到瓶子。他以 前从未见过。他阅读标签。</w:t>
      </w:r>
    </w:p>
    <w:p>
      <w:pPr>
        <w:jc w:val="left"/>
      </w:pPr>
      <w:r>
        <w:rPr>
          <w:sz w:val="30"/>
          <w:szCs w:val="30"/>
        </w:rPr>
        <w:t>问题1（正确： 水） ：他打开瓶子看里面。他可以清楚地看到里面装满了</w:t>
      </w:r>
    </w:p>
    <w:p>
      <w:pPr>
        <w:jc w:val="left"/>
      </w:pPr>
      <w:r>
        <w:rPr>
          <w:sz w:val="30"/>
          <w:szCs w:val="30"/>
        </w:rPr>
        <w:t>问题2（正确：酱油） ：他相信瓶子里装满了</w:t>
      </w:r>
      <w:r>
        <w:rPr>
          <w:sz w:val="30"/>
          <w:szCs w:val="30"/>
          <w:u w:val="single" w:color="auto"/>
        </w:rPr>
        <w:t xml:space="preserve">                </w:t>
      </w:r>
    </w:p>
    <w:p>
      <w:pPr>
        <w:jc w:val="left"/>
      </w:pPr>
      <w:r>
        <w:rPr>
          <w:sz w:val="30"/>
          <w:szCs w:val="30"/>
        </w:rPr>
        <w:t>问题3（正确：酱油） ：他遇到了散步的小朋友 ，告诉他们他刚找到一瓶装满的酱油。</w:t>
      </w:r>
    </w:p>
    <w:p>
      <w:pPr>
        <w:jc w:val="left"/>
      </w:pPr>
    </w:p>
    <w:p>
      <w:pPr>
        <w:jc w:val="left"/>
      </w:pPr>
      <w:r>
        <w:rPr>
          <w:sz w:val="22"/>
          <w:szCs w:val="22"/>
        </w:rPr>
        <w:t xml:space="preserve"> </w:t>
      </w:r>
      <w:r>
        <w:rPr>
          <w:b/>
          <w:bCs/>
          <w:sz w:val="44"/>
          <w:szCs w:val="44"/>
        </w:rPr>
        <w:t>意外转移测试</w:t>
      </w:r>
    </w:p>
    <w:p>
      <w:pPr>
        <w:jc w:val="left"/>
      </w:pPr>
      <w:r>
        <w:rPr>
          <w:sz w:val="26"/>
          <w:szCs w:val="26"/>
        </w:rPr>
        <w:t>1.Unexpected Transfer Tasks：</w:t>
      </w:r>
    </w:p>
    <w:p>
      <w:pPr>
        <w:jc w:val="left"/>
      </w:pPr>
      <w:r>
        <w:rPr>
          <w:sz w:val="26"/>
          <w:szCs w:val="26"/>
        </w:rPr>
        <w:t>父亲从杂货店回家。   他买了香蕉做香蕉面包。   他的女儿玛丽亚帮他收拾购物。</w:t>
      </w:r>
    </w:p>
    <w:p>
      <w:pPr>
        <w:jc w:val="left"/>
      </w:pPr>
      <w:r>
        <w:rPr>
          <w:sz w:val="26"/>
          <w:szCs w:val="26"/>
        </w:rPr>
        <w:t>她问他：    “我应该把香蕉放在哪里？  ”   “在红色抽屉里，  ”父亲说。     “等等，  我   会把你举起来，  因为你太矮了，  ”父亲说着把她举起来。   玛丽亚把香蕉放在红色    抽屉里。   玛丽亚清楚地记得她把香蕉放在哪里，  这样她以后可以回来拿一根。   她   喜欢香蕉。   然后，  她去上学了。   玛丽亚不在的时候，  父亲开始准备香蕉面包，  并   从红色抽屉里取出香蕉。   他将其中一个剥皮并切片，  然后将其余的放回黄色抽屉    而不是红色抽屉。   他意识到他缺少鸡蛋。   他离开厨房，  去看看他们的邻居有没有。</w:t>
      </w:r>
    </w:p>
    <w:p>
      <w:pPr>
        <w:jc w:val="left"/>
      </w:pPr>
      <w:r>
        <w:rPr>
          <w:sz w:val="26"/>
          <w:szCs w:val="26"/>
        </w:rPr>
        <w:t>问题1  (正确：  黄色)   ：  香蕉在___ 的抽屉里。</w:t>
      </w:r>
    </w:p>
    <w:p>
      <w:pPr>
        <w:jc w:val="left"/>
      </w:pPr>
      <w:r>
        <w:rPr>
          <w:sz w:val="26"/>
          <w:szCs w:val="26"/>
        </w:rPr>
        <w:t>问题2  (正确：  红色)   ：  Maria 认为香蕉在____抽屉里。</w:t>
      </w:r>
    </w:p>
    <w:p>
      <w:pPr>
        <w:jc w:val="left"/>
      </w:pPr>
      <w:r>
        <w:rPr>
          <w:sz w:val="26"/>
          <w:szCs w:val="26"/>
        </w:rPr>
        <w:t>问题3  (正确：  红色)   ：  当玛丽亚回来时，  她会首先到______ 抽屉里寻找香蕉</w:t>
      </w:r>
    </w:p>
    <w:p>
      <w:pPr>
        <w:jc w:val="left"/>
      </w:pPr>
    </w:p>
    <w:p>
      <w:pPr>
        <w:jc w:val="left"/>
      </w:pPr>
      <w:r>
        <w:rPr>
          <w:b/>
          <w:bCs/>
          <w:sz w:val="32"/>
          <w:szCs w:val="32"/>
        </w:rPr>
        <w:t>2.Unexpected Transfer Tasks：</w:t>
      </w:r>
    </w:p>
    <w:p>
      <w:pPr>
        <w:jc w:val="left"/>
      </w:pPr>
      <w:r>
        <w:rPr>
          <w:sz w:val="26"/>
          <w:szCs w:val="26"/>
        </w:rPr>
        <w:t xml:space="preserve"> 妈妈从盒马买了桔子。ANNE帮她收拾购物。</w:t>
      </w:r>
    </w:p>
    <w:p>
      <w:pPr>
        <w:jc w:val="left"/>
      </w:pPr>
      <w:r>
        <w:rPr>
          <w:sz w:val="26"/>
          <w:szCs w:val="26"/>
        </w:rPr>
        <w:t>她问他：“我应该把桔子放在哪里？ ” “放在白色水果柜上。” Anne清楚地记得她把桔子放在哪里 ，这样她以后可以回来拿一个。她喜欢桔子。然后 ，她去上学了。Anne不在的时候 ，妈妈从白色水果柜里取出桔子，吃了一些。然后她把剩下的桔子放到了客厅的绿色水果盘中。她开始准备晚饭，又从冰箱里取出肉和虾化冻。 而且出门给花浇水。Anne回家了，她想吃桔子。</w:t>
      </w:r>
    </w:p>
    <w:p>
      <w:pPr>
        <w:jc w:val="left"/>
      </w:pPr>
      <w:r>
        <w:rPr>
          <w:sz w:val="26"/>
          <w:szCs w:val="26"/>
        </w:rPr>
        <w:t>问题1（正确 ：白色） ：Anne认为桔子在</w:t>
      </w:r>
      <w:r>
        <w:rPr>
          <w:sz w:val="26"/>
          <w:szCs w:val="26"/>
          <w:u w:val="single" w:color="auto"/>
        </w:rPr>
        <w:t xml:space="preserve">     </w:t>
      </w:r>
      <w:r>
        <w:rPr>
          <w:sz w:val="26"/>
          <w:szCs w:val="26"/>
        </w:rPr>
        <w:t xml:space="preserve"> 的水果柜里。</w:t>
      </w:r>
    </w:p>
    <w:p>
      <w:pPr>
        <w:jc w:val="left"/>
      </w:pPr>
      <w:r>
        <w:rPr>
          <w:sz w:val="26"/>
          <w:szCs w:val="26"/>
        </w:rPr>
        <w:t>问题2（正确 ：绿色）：  桔子实际在</w:t>
      </w:r>
      <w:r>
        <w:rPr>
          <w:sz w:val="26"/>
          <w:szCs w:val="26"/>
          <w:u w:val="single" w:color="auto"/>
        </w:rPr>
        <w:t xml:space="preserve">       水果盘</w:t>
      </w:r>
      <w:r>
        <w:rPr>
          <w:sz w:val="26"/>
          <w:szCs w:val="26"/>
        </w:rPr>
        <w:t>里。</w:t>
      </w:r>
    </w:p>
    <w:p>
      <w:pPr>
        <w:jc w:val="left"/>
      </w:pPr>
      <w:r>
        <w:rPr>
          <w:sz w:val="26"/>
          <w:szCs w:val="26"/>
        </w:rPr>
        <w:t>问题3（正确 ：白色）： 当Anne回来时 ，她会首先到</w:t>
      </w:r>
      <w:r>
        <w:rPr>
          <w:sz w:val="26"/>
          <w:szCs w:val="26"/>
          <w:u w:val="single" w:color="auto"/>
        </w:rPr>
        <w:t xml:space="preserve">           </w:t>
      </w:r>
      <w:r>
        <w:rPr>
          <w:sz w:val="26"/>
          <w:szCs w:val="26"/>
        </w:rPr>
        <w:t xml:space="preserve"> 水果柜里寻找桔子。</w:t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sectPr>
      <w:pgSz w:w="11906" w:h="16838" w:orient="portrait"/>
      <w:pgMar w:top="1440" w:right="1803" w:bottom="1440" w:left="1803" w:header="13" w:footer="13" w:gutter="0"/>
      <w:cols w:space="0" w:num="1"/>
      <w:docGrid w:type="lines" w:linePitch="24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r="http://schemas.openxmlformats.org/officeDocument/2006/relationships" xmlns:w="http://schemas.openxmlformats.org/wordprocessingml/2006/main">
  <w:abstractNum w:abstractNumId="1">
    <w:nsid w:val="20000001"/>
    <w:multiLevelType w:val="singleLevel"/>
    <w:tmpl w:val="20000001"/>
    <w:lvl w:ilvl="0" w:tentative="0">
      <w:start w:val="1"/>
      <w:numFmt w:val="decimal"/>
      <w:pStyle w:val="14"/>
      <w:suff w:val="space"/>
      <w:lvlText w:val="%1 "/>
      <w:lvlJc w:val="right"/>
      <w:pPr/>
      <w:rPr>
        <w:rFonts w:ascii="微软雅黑" w:hAnsi="微软雅黑" w:eastAsia="微软雅黑" w:cs="微软雅黑"/>
        <w:color w:val="C0C6CF"/>
        <w:sz w:val="16"/>
      </w:rPr>
    </w:lvl>
  </w:abstractNum>
  <w:abstractNum w:abstractNumId="2">
    <w:nsid w:val="20000002"/>
    <w:multiLevelType w:val="multilevel"/>
    <w:tmpl w:val="20000002"/>
    <w:lvl w:ilvl="0" w:tentative="0">
      <w:start w:val="1"/>
      <w:numFmt w:val="bullet"/>
      <w:lvlText w:val=""/>
      <w:pPr>
        <w:ind w:left="420" w:hanging="420"/>
      </w:pPr>
      <w:rPr>
        <w:rFonts w:ascii="Wingdings" w:hAnsi="Wingdings" w:eastAsia="Wingdings" w:cs="Wingdings"/>
      </w:rPr>
    </w:lvl>
    <w:lvl w:ilvl="1" w:tentative="0">
      <w:start w:val="1"/>
      <w:numFmt w:val="bullet"/>
      <w:lvlText w:val="¢"/>
      <w:pPr>
        <w:ind w:left="840" w:hanging="420"/>
      </w:pPr>
      <w:rPr>
        <w:rFonts w:ascii="Wingdings" w:hAnsi="Wingdings" w:eastAsia="Wingdings" w:cs="Wingdings"/>
      </w:rPr>
    </w:lvl>
    <w:lvl w:ilvl="2" w:tentative="0">
      <w:start w:val="1"/>
      <w:numFmt w:val="bullet"/>
      <w:lvlText w:val=""/>
      <w:pPr>
        <w:ind w:left="1260" w:hanging="420"/>
      </w:pPr>
      <w:rPr>
        <w:rFonts w:ascii="Wingdings" w:hAnsi="Wingdings" w:eastAsia="Wingdings" w:cs="Wingdings"/>
      </w:rPr>
    </w:lvl>
    <w:lvl w:ilvl="3" w:tentative="0">
      <w:start w:val="1"/>
      <w:numFmt w:val="bullet"/>
      <w:lvlText w:val=""/>
      <w:pPr>
        <w:ind w:left="1680" w:hanging="420"/>
      </w:pPr>
      <w:rPr>
        <w:rFonts w:ascii="Wingdings" w:hAnsi="Wingdings" w:eastAsia="Wingdings" w:cs="Wingdings"/>
      </w:rPr>
    </w:lvl>
    <w:lvl w:ilvl="4" w:tentative="0">
      <w:start w:val="1"/>
      <w:numFmt w:val="bullet"/>
      <w:lvlText w:val="¢"/>
      <w:pPr>
        <w:ind w:left="2100" w:hanging="420"/>
      </w:pPr>
      <w:rPr>
        <w:rFonts w:ascii="Wingdings" w:hAnsi="Wingdings" w:eastAsia="Wingdings" w:cs="Wingdings"/>
      </w:rPr>
    </w:lvl>
    <w:lvl w:ilvl="5" w:tentative="0">
      <w:start w:val="1"/>
      <w:numFmt w:val="bullet"/>
      <w:lvlText w:val=""/>
      <w:pPr>
        <w:ind w:left="2520" w:hanging="420"/>
      </w:pPr>
      <w:rPr>
        <w:rFonts w:ascii="Wingdings" w:hAnsi="Wingdings" w:eastAsia="Wingdings" w:cs="Wingdings"/>
      </w:rPr>
    </w:lvl>
    <w:lvl w:ilvl="6" w:tentative="0">
      <w:start w:val="1"/>
      <w:numFmt w:val="bullet"/>
      <w:lvlText w:val=""/>
      <w:pPr>
        <w:ind w:left="2940" w:hanging="420"/>
      </w:pPr>
      <w:rPr>
        <w:rFonts w:ascii="Wingdings" w:hAnsi="Wingdings" w:eastAsia="Wingdings" w:cs="Wingdings"/>
      </w:rPr>
    </w:lvl>
    <w:lvl w:ilvl="7" w:tentative="0">
      <w:start w:val="1"/>
      <w:numFmt w:val="bullet"/>
      <w:lvlText w:val="¢"/>
      <w:pPr>
        <w:ind w:left="3360" w:hanging="42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42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/>
    </w:rPrDefault>
    <w:pPrDefault/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1">
    <w:name w:val="Normal"/>
    <w:uiPriority w:val="0"/>
    <w:qFormat/>
    <w:pPr>
      <w:keepNext/>
      <w:keepLines/>
      <w:textAlignment w:val="baseline"/>
    </w:pPr>
    <w:rPr>
      <w:rFonts w:ascii="微软雅黑" w:hAnsi="微软雅黑" w:eastAsia="微软雅黑" w:cs="微软雅黑"/>
      <w:color w:val="080f17"/>
      <w:sz w:val="22"/>
    </w:rPr>
  </w:style>
  <w:style w:type="paragraph" w:styleId="2">
    <w:name w:val="MainTitle"/>
    <w:basedOn w:val="1"/>
    <w:uiPriority w:val="0"/>
    <w:qFormat/>
    <w:pPr>
      <w:keepNext/>
      <w:keepLines/>
      <w:pBdr>
        <w:bottom w:val="single" w:color="e2e6ed" w:sz="6" w:space="5"/>
      </w:pBdr>
      <w:spacing w:before="180" w:after="480" w:line="780" w:lineRule="exact"/>
    </w:pPr>
    <w:rPr>
      <w:b/>
      <w:sz w:val="44"/>
    </w:rPr>
  </w:style>
  <w:style w:type="paragraph" w:styleId="3">
    <w:name w:val="heading 1"/>
    <w:basedOn w:val="1"/>
    <w:uiPriority w:val="0"/>
    <w:qFormat/>
    <w:pPr>
      <w:keepNext/>
      <w:keepLines/>
      <w:spacing w:before="390" w:after="120" w:line="634" w:lineRule="exact"/>
      <w:outlineLvl w:val="1"/>
    </w:pPr>
    <w:rPr>
      <w:b/>
      <w:sz w:val="38"/>
    </w:rPr>
  </w:style>
  <w:style w:type="paragraph" w:styleId="4">
    <w:name w:val="heading 2"/>
    <w:basedOn w:val="1"/>
    <w:uiPriority w:val="0"/>
    <w:qFormat/>
    <w:pPr>
      <w:keepNext/>
      <w:keepLines/>
      <w:spacing w:before="330" w:after="120" w:line="536" w:lineRule="exact"/>
      <w:outlineLvl w:val="2"/>
    </w:pPr>
    <w:rPr>
      <w:b/>
      <w:sz w:val="32"/>
    </w:rPr>
  </w:style>
  <w:style w:type="paragraph" w:styleId="5">
    <w:name w:val="heading 3"/>
    <w:basedOn w:val="1"/>
    <w:uiPriority w:val="0"/>
    <w:qFormat/>
    <w:pPr>
      <w:keepNext/>
      <w:keepLines/>
      <w:spacing w:before="300" w:after="120" w:line="488" w:lineRule="exact"/>
      <w:outlineLvl w:val="3"/>
    </w:pPr>
    <w:rPr>
      <w:b/>
      <w:sz w:val="30"/>
    </w:rPr>
  </w:style>
  <w:style w:type="paragraph" w:styleId="6">
    <w:name w:val="heading 4"/>
    <w:basedOn w:val="1"/>
    <w:uiPriority w:val="0"/>
    <w:qFormat/>
    <w:pPr>
      <w:keepNext/>
      <w:keepLines/>
      <w:spacing w:before="270" w:after="120" w:line="439" w:lineRule="exact"/>
      <w:outlineLvl w:val="4"/>
    </w:pPr>
    <w:rPr>
      <w:b/>
      <w:sz w:val="26"/>
    </w:rPr>
  </w:style>
  <w:style w:type="paragraph" w:styleId="7">
    <w:name w:val="heading 5"/>
    <w:basedOn w:val="1"/>
    <w:uiPriority w:val="0"/>
    <w:qFormat/>
    <w:pPr>
      <w:keepNext/>
      <w:keepLines/>
      <w:spacing w:before="240" w:after="120" w:line="390" w:lineRule="exact"/>
      <w:outlineLvl w:val="5"/>
    </w:pPr>
    <w:rPr>
      <w:b/>
      <w:sz w:val="22"/>
    </w:rPr>
  </w:style>
  <w:style w:type="paragraph" w:styleId="8">
    <w:name w:val="heading 6"/>
    <w:basedOn w:val="1"/>
    <w:uiPriority w:val="0"/>
    <w:qFormat/>
    <w:pPr>
      <w:keepNext/>
      <w:keepLines/>
      <w:spacing w:before="240" w:after="120" w:line="390" w:lineRule="exact"/>
      <w:outlineLvl w:val="6"/>
    </w:pPr>
    <w:rPr>
      <w:b/>
      <w:sz w:val="22"/>
    </w:rPr>
  </w:style>
  <w:style w:type="table" w:styleId="9">
    <w:name w:val="Table Grid"/>
    <w:basedOn w:val="1"/>
    <w:uiPriority w:val="0"/>
    <w:qFormat/>
    <w:rPr/>
    <w:tblPr>
      <w:tblInd w:w="120" w:type="dxa"/>
      <w:tblBorders>
        <w:top w:val="single" w:color="080f17" w:sz="6" w:space="0"/>
        <w:left w:val="single" w:color="080f17" w:sz="6" w:space="0"/>
        <w:bottom w:val="single" w:color="080f17" w:sz="6" w:space="0"/>
        <w:right w:val="single" w:color="080f17" w:sz="6" w:space="0"/>
        <w:insideH w:val="single" w:color="080f17" w:sz="6" w:space="0"/>
        <w:insideV w:val="single" w:color="080f17" w:sz="6" w:space="0"/>
      </w:tblBorders>
      <w:tblCellMar>
        <w:left w:w="108" w:type="dxa"/>
        <w:right w:w="108" w:type="dxa"/>
      </w:tblCellMar>
    </w:tblPr>
  </w:style>
  <w:style w:type="character" w:styleId="10">
    <w:name w:val="Hyperlink"/>
    <w:uiPriority w:val="0"/>
    <w:qFormat/>
    <w:rPr>
      <w:color w:val="0A6CFF"/>
      <w:u w:val="single" w:color="0A6CFF"/>
    </w:rPr>
  </w:style>
  <w:style w:type="character" w:styleId="11">
    <w:name w:val="DateTime"/>
    <w:uiPriority w:val="0"/>
    <w:qFormat/>
    <w:rPr>
      <w:color w:val="0A6CFF"/>
    </w:rPr>
  </w:style>
  <w:style w:type="paragraph" w:styleId="12">
    <w:name w:val="Blockquote"/>
    <w:basedOn w:val="1"/>
    <w:uiPriority w:val="0"/>
    <w:qFormat/>
    <w:pPr>
      <w:keepNext/>
      <w:keepLines/>
      <w:pBdr>
        <w:left w:val="single" w:color="e2e6ed" w:sz="36" w:space="12"/>
      </w:pBdr>
      <w:ind w:left="330" w:firstLine="0"/>
    </w:pPr>
    <w:rPr>
      <w:color w:val="767c85"/>
      <w:sz w:val="22"/>
    </w:rPr>
  </w:style>
  <w:style w:type="character" w:styleId="13">
    <w:name w:val="Code"/>
    <w:uiPriority w:val="0"/>
    <w:qFormat/>
    <w:rPr>
      <w:bdr w:val="single" w:color="e2e6ed" w:sz="6"/>
    </w:rPr>
  </w:style>
  <w:style w:type="paragraph" w:styleId="14">
    <w:name w:val="CodeBlock"/>
    <w:basedOn w:val="1"/>
    <w:uiPriority w:val="0"/>
    <w:qFormat/>
    <w:pPr>
      <w:keepNext/>
      <w:keepLines/>
      <w:numPr>
        <w:ilvl w:val="0"/>
        <w:numId w:val="1"/>
      </w:numPr>
      <w:pBdr>
        <w:top w:val="single" w:color="e2e6ed" w:sz="6" w:space="8"/>
        <w:left w:val="single" w:color="e2e6ed" w:sz="6" w:space="26"/>
        <w:bottom w:val="single" w:color="e2e6ed" w:sz="6" w:space="8"/>
        <w:right w:val="single" w:color="e2e6ed" w:sz="6" w:space="0"/>
      </w:pBdr>
      <w:shd w:val="clear" w:color="ffffff" w:fill="f5f7f9"/>
      <w:spacing w:before="0" w:after="0" w:line="300" w:lineRule="exact"/>
      <w:ind w:left="540" w:firstLine="0"/>
    </w:pPr>
    <w:rPr>
      <w:sz w:val="18"/>
    </w:rPr>
  </w:style>
  <w:style w:type="table" w:styleId="15">
    <w:name w:val="HighlightBlock"/>
    <w:basedOn w:val="1"/>
    <w:uiPriority w:val="0"/>
    <w:qFormat/>
    <w:rPr/>
    <w:tblPr>
      <w:tblInd w:w="120" w:type="dxa"/>
      <w:tblBorders>
        <w:top w:val="single" w:color="FEC794" w:sz="6" w:space="0"/>
        <w:left w:val="single" w:color="FEC794" w:sz="6" w:space="0"/>
        <w:bottom w:val="single" w:color="FEC794" w:sz="6" w:space="0"/>
        <w:right w:val="single" w:color="FEC794" w:sz="6" w:space="0"/>
        <w:insideH w:val="single" w:color="FEC794" w:sz="6" w:space="0"/>
        <w:insideV w:val="single" w:color="FEC794" w:sz="6" w:space="0"/>
      </w:tblBorders>
      <w:shd w:val="clear" w:color="ffffff" w:fill="FAF1E6"/>
      <w:tblCellMar>
        <w:left w:w="108" w:type="dxa"/>
        <w:right w:w="108" w:type="dxa"/>
      </w:tblCellMar>
    </w:tblPr>
  </w:style>
  <w:style w:type="paragraph" w:styleId="16">
    <w:name w:val="Seperate"/>
    <w:basedOn w:val="1"/>
    <w:uiPriority w:val="0"/>
    <w:qFormat/>
    <w:pPr>
      <w:keepNext/>
      <w:keepLines/>
      <w:spacing w:before="0" w:after="0" w:line="120" w:lineRule="exact"/>
    </w:pPr>
    <w:rPr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LinksUpToDate>false</LinksUpToDate>
  <Application>WPS Office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webotl</dc:creator>
  <cp:lastModifiedBy>webotl</cp:lastModifiedBy>
  <dcterms:created xsi:type="dcterms:W3CDTF">2023-03-09T17:53:29Z</dcterms:created>
  <dcterms:modified xsi:type="dcterms:W3CDTF">2023-03-09T17:53:29Z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webotl</vt:lpwstr>
  </property>
</Properties>
</file>