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D2F" w:rsidRPr="005132F7" w:rsidRDefault="006D5452">
      <w:pPr>
        <w:rPr>
          <w:sz w:val="24"/>
          <w:szCs w:val="24"/>
        </w:rPr>
      </w:pPr>
      <w:r w:rsidRPr="005132F7">
        <w:rPr>
          <w:rFonts w:hint="eastAsia"/>
          <w:sz w:val="24"/>
          <w:szCs w:val="24"/>
        </w:rPr>
        <w:t>I</w:t>
      </w:r>
      <w:r w:rsidRPr="005132F7">
        <w:rPr>
          <w:sz w:val="24"/>
          <w:szCs w:val="24"/>
        </w:rPr>
        <w:t xml:space="preserve"> </w:t>
      </w:r>
      <w:r w:rsidRPr="005132F7">
        <w:rPr>
          <w:rFonts w:hint="eastAsia"/>
          <w:sz w:val="24"/>
          <w:szCs w:val="24"/>
        </w:rPr>
        <w:t>think</w:t>
      </w:r>
      <w:r w:rsidRPr="005132F7">
        <w:rPr>
          <w:sz w:val="24"/>
          <w:szCs w:val="24"/>
        </w:rPr>
        <w:t xml:space="preserve"> </w:t>
      </w:r>
      <w:r w:rsidRPr="005132F7">
        <w:rPr>
          <w:rFonts w:hint="eastAsia"/>
          <w:sz w:val="24"/>
          <w:szCs w:val="24"/>
        </w:rPr>
        <w:t>there</w:t>
      </w:r>
      <w:r w:rsidRPr="005132F7">
        <w:rPr>
          <w:sz w:val="24"/>
          <w:szCs w:val="24"/>
        </w:rPr>
        <w:t xml:space="preserve"> only human has real intelligence.</w:t>
      </w:r>
    </w:p>
    <w:p w:rsidR="006D5452" w:rsidRPr="005132F7" w:rsidRDefault="006D5452">
      <w:pPr>
        <w:rPr>
          <w:sz w:val="24"/>
          <w:szCs w:val="24"/>
        </w:rPr>
      </w:pPr>
      <w:r w:rsidRPr="005132F7">
        <w:rPr>
          <w:sz w:val="24"/>
          <w:szCs w:val="24"/>
        </w:rPr>
        <w:t xml:space="preserve">The gorilla, dogs or even fish may have part of human’s </w:t>
      </w:r>
      <w:proofErr w:type="gramStart"/>
      <w:r w:rsidRPr="005132F7">
        <w:rPr>
          <w:sz w:val="24"/>
          <w:szCs w:val="24"/>
        </w:rPr>
        <w:t>intelligence(</w:t>
      </w:r>
      <w:proofErr w:type="gramEnd"/>
      <w:r w:rsidRPr="005132F7">
        <w:rPr>
          <w:sz w:val="24"/>
          <w:szCs w:val="24"/>
        </w:rPr>
        <w:t xml:space="preserve"> but not mature as human’s)</w:t>
      </w:r>
    </w:p>
    <w:p w:rsidR="005B4EC5" w:rsidRPr="005132F7" w:rsidRDefault="006D5452">
      <w:pPr>
        <w:rPr>
          <w:sz w:val="24"/>
          <w:szCs w:val="24"/>
        </w:rPr>
      </w:pPr>
      <w:r w:rsidRPr="005132F7">
        <w:rPr>
          <w:sz w:val="24"/>
          <w:szCs w:val="24"/>
        </w:rPr>
        <w:t xml:space="preserve">I </w:t>
      </w:r>
      <w:r w:rsidR="005132F7" w:rsidRPr="005132F7">
        <w:rPr>
          <w:sz w:val="24"/>
          <w:szCs w:val="24"/>
        </w:rPr>
        <w:t>think</w:t>
      </w:r>
      <w:r w:rsidRPr="005132F7">
        <w:rPr>
          <w:sz w:val="24"/>
          <w:szCs w:val="24"/>
        </w:rPr>
        <w:t xml:space="preserve"> </w:t>
      </w:r>
      <w:r w:rsidR="005132F7" w:rsidRPr="005132F7">
        <w:rPr>
          <w:sz w:val="24"/>
          <w:szCs w:val="24"/>
        </w:rPr>
        <w:t>there is little</w:t>
      </w:r>
      <w:r w:rsidR="005B4EC5" w:rsidRPr="005132F7">
        <w:rPr>
          <w:sz w:val="24"/>
          <w:szCs w:val="24"/>
        </w:rPr>
        <w:t xml:space="preserve"> intelligence</w:t>
      </w:r>
      <w:r w:rsidR="005132F7" w:rsidRPr="005132F7">
        <w:rPr>
          <w:sz w:val="24"/>
          <w:szCs w:val="24"/>
        </w:rPr>
        <w:t xml:space="preserve"> behind</w:t>
      </w:r>
      <w:r w:rsidR="005B4EC5" w:rsidRPr="005132F7">
        <w:rPr>
          <w:sz w:val="24"/>
          <w:szCs w:val="24"/>
        </w:rPr>
        <w:t xml:space="preserve"> jellyfish</w:t>
      </w:r>
      <w:r w:rsidR="005132F7">
        <w:rPr>
          <w:sz w:val="24"/>
          <w:szCs w:val="24"/>
        </w:rPr>
        <w:t xml:space="preserve"> earthworm</w:t>
      </w:r>
      <w:r w:rsidR="005B4EC5" w:rsidRPr="005132F7">
        <w:rPr>
          <w:sz w:val="24"/>
          <w:szCs w:val="24"/>
        </w:rPr>
        <w:t xml:space="preserve"> and starfish’s behaviors, which are extraordinary rudimentary.</w:t>
      </w:r>
    </w:p>
    <w:p w:rsidR="006D5452" w:rsidRPr="005132F7" w:rsidRDefault="005B4EC5">
      <w:pPr>
        <w:rPr>
          <w:sz w:val="24"/>
          <w:szCs w:val="24"/>
        </w:rPr>
      </w:pPr>
      <w:r w:rsidRPr="005132F7">
        <w:rPr>
          <w:sz w:val="24"/>
          <w:szCs w:val="24"/>
        </w:rPr>
        <w:t xml:space="preserve">In contrast to many others’ opinions, I think some kinds of bacteria has intelligence. </w:t>
      </w:r>
    </w:p>
    <w:p w:rsidR="00683B14" w:rsidRDefault="00683B14">
      <w:pPr>
        <w:rPr>
          <w:color w:val="FF0000"/>
          <w:sz w:val="48"/>
          <w:szCs w:val="48"/>
        </w:rPr>
      </w:pPr>
      <w:r>
        <w:t xml:space="preserve"> </w:t>
      </w:r>
      <w:r w:rsidR="00823E1B">
        <w:rPr>
          <w:color w:val="FF0000"/>
          <w:sz w:val="48"/>
          <w:szCs w:val="48"/>
        </w:rPr>
        <w:t>Something mentioned below is excerpted from Nature. But it’s not authorized by its authors.</w:t>
      </w:r>
    </w:p>
    <w:p w:rsidR="00823E1B" w:rsidRDefault="00823E1B">
      <w:pPr>
        <w:rPr>
          <w:rFonts w:ascii="Times" w:hAnsi="Times" w:cs="Times"/>
          <w:color w:val="222222"/>
          <w:sz w:val="27"/>
          <w:szCs w:val="27"/>
          <w:shd w:val="clear" w:color="auto" w:fill="FFFFFF"/>
        </w:rPr>
      </w:pPr>
      <w:r>
        <w:rPr>
          <w:color w:val="FF0000"/>
          <w:sz w:val="48"/>
          <w:szCs w:val="48"/>
        </w:rPr>
        <w:t xml:space="preserve"> </w:t>
      </w:r>
      <w:r w:rsidR="00651F4B">
        <w:rPr>
          <w:rFonts w:ascii="Times" w:hAnsi="Times" w:cs="Times"/>
          <w:color w:val="222222"/>
          <w:sz w:val="27"/>
          <w:szCs w:val="27"/>
          <w:shd w:val="clear" w:color="auto" w:fill="FFFFFF"/>
        </w:rPr>
        <w:t xml:space="preserve">Recently, </w:t>
      </w:r>
      <w:proofErr w:type="spellStart"/>
      <w:r w:rsidR="00651F4B">
        <w:rPr>
          <w:rFonts w:ascii="Times" w:hAnsi="Times" w:cs="Times"/>
          <w:color w:val="222222"/>
          <w:sz w:val="27"/>
          <w:szCs w:val="27"/>
          <w:shd w:val="clear" w:color="auto" w:fill="FFFFFF"/>
        </w:rPr>
        <w:t>behavioural</w:t>
      </w:r>
      <w:proofErr w:type="spellEnd"/>
      <w:r w:rsidR="00651F4B">
        <w:rPr>
          <w:rFonts w:ascii="Times" w:hAnsi="Times" w:cs="Times"/>
          <w:color w:val="222222"/>
          <w:sz w:val="27"/>
          <w:szCs w:val="27"/>
          <w:shd w:val="clear" w:color="auto" w:fill="FFFFFF"/>
        </w:rPr>
        <w:t xml:space="preserve"> intelligence of the plasmodia of the true slime mold has been demonstrated. It was shown that a large amoeba-like cell </w:t>
      </w:r>
      <w:proofErr w:type="spellStart"/>
      <w:r w:rsidR="00651F4B">
        <w:rPr>
          <w:rFonts w:ascii="Times" w:hAnsi="Times" w:cs="Times"/>
          <w:color w:val="222222"/>
          <w:sz w:val="27"/>
          <w:szCs w:val="27"/>
          <w:shd w:val="clear" w:color="auto" w:fill="FFFFFF"/>
        </w:rPr>
        <w:t>Physarum</w:t>
      </w:r>
      <w:proofErr w:type="spellEnd"/>
      <w:r w:rsidR="00651F4B">
        <w:rPr>
          <w:rFonts w:ascii="Times" w:hAnsi="Times" w:cs="Times"/>
          <w:color w:val="222222"/>
          <w:sz w:val="27"/>
          <w:szCs w:val="27"/>
          <w:shd w:val="clear" w:color="auto" w:fill="FFFFFF"/>
        </w:rPr>
        <w:t xml:space="preserve"> </w:t>
      </w:r>
      <w:proofErr w:type="spellStart"/>
      <w:r w:rsidR="00651F4B">
        <w:rPr>
          <w:rFonts w:ascii="Times" w:hAnsi="Times" w:cs="Times"/>
          <w:color w:val="222222"/>
          <w:sz w:val="27"/>
          <w:szCs w:val="27"/>
          <w:shd w:val="clear" w:color="auto" w:fill="FFFFFF"/>
        </w:rPr>
        <w:t>polycephalum</w:t>
      </w:r>
      <w:proofErr w:type="spellEnd"/>
      <w:r w:rsidR="00651F4B">
        <w:rPr>
          <w:rFonts w:ascii="Times" w:hAnsi="Times" w:cs="Times"/>
          <w:color w:val="222222"/>
          <w:sz w:val="27"/>
          <w:szCs w:val="27"/>
          <w:shd w:val="clear" w:color="auto" w:fill="FFFFFF"/>
        </w:rPr>
        <w:t xml:space="preserve"> subject to a pattern of periodic environmental changes learns and changes its </w:t>
      </w:r>
      <w:proofErr w:type="spellStart"/>
      <w:r w:rsidR="00651F4B">
        <w:rPr>
          <w:rFonts w:ascii="Times" w:hAnsi="Times" w:cs="Times"/>
          <w:color w:val="222222"/>
          <w:sz w:val="27"/>
          <w:szCs w:val="27"/>
          <w:shd w:val="clear" w:color="auto" w:fill="FFFFFF"/>
        </w:rPr>
        <w:t>behaviour</w:t>
      </w:r>
      <w:proofErr w:type="spellEnd"/>
      <w:r w:rsidR="00651F4B">
        <w:rPr>
          <w:rFonts w:ascii="Times" w:hAnsi="Times" w:cs="Times"/>
          <w:color w:val="222222"/>
          <w:sz w:val="27"/>
          <w:szCs w:val="27"/>
          <w:shd w:val="clear" w:color="auto" w:fill="FFFFFF"/>
        </w:rPr>
        <w:t xml:space="preserve"> in anticipation of the next stimulus to come. Currently, it is not known what specific mechanisms are responsible for such </w:t>
      </w:r>
      <w:proofErr w:type="spellStart"/>
      <w:r w:rsidR="00651F4B">
        <w:rPr>
          <w:rFonts w:ascii="Times" w:hAnsi="Times" w:cs="Times"/>
          <w:color w:val="222222"/>
          <w:sz w:val="27"/>
          <w:szCs w:val="27"/>
          <w:shd w:val="clear" w:color="auto" w:fill="FFFFFF"/>
        </w:rPr>
        <w:t>behaviour</w:t>
      </w:r>
      <w:proofErr w:type="spellEnd"/>
      <w:r w:rsidR="00651F4B">
        <w:rPr>
          <w:rFonts w:ascii="Times" w:hAnsi="Times" w:cs="Times"/>
          <w:color w:val="222222"/>
          <w:sz w:val="27"/>
          <w:szCs w:val="27"/>
          <w:shd w:val="clear" w:color="auto" w:fill="FFFFFF"/>
        </w:rPr>
        <w:t xml:space="preserve">. Here, we show that such </w:t>
      </w:r>
      <w:proofErr w:type="spellStart"/>
      <w:r w:rsidR="00651F4B">
        <w:rPr>
          <w:rFonts w:ascii="Times" w:hAnsi="Times" w:cs="Times"/>
          <w:color w:val="222222"/>
          <w:sz w:val="27"/>
          <w:szCs w:val="27"/>
          <w:shd w:val="clear" w:color="auto" w:fill="FFFFFF"/>
        </w:rPr>
        <w:t>behaviour</w:t>
      </w:r>
      <w:proofErr w:type="spellEnd"/>
      <w:r w:rsidR="00651F4B">
        <w:rPr>
          <w:rFonts w:ascii="Times" w:hAnsi="Times" w:cs="Times"/>
          <w:color w:val="222222"/>
          <w:sz w:val="27"/>
          <w:szCs w:val="27"/>
          <w:shd w:val="clear" w:color="auto" w:fill="FFFFFF"/>
        </w:rPr>
        <w:t xml:space="preserve"> can be mapped into the </w:t>
      </w:r>
      <w:bookmarkStart w:id="0" w:name="_GoBack"/>
      <w:r w:rsidR="00651F4B">
        <w:rPr>
          <w:rFonts w:ascii="Times" w:hAnsi="Times" w:cs="Times"/>
          <w:color w:val="222222"/>
          <w:sz w:val="27"/>
          <w:szCs w:val="27"/>
          <w:shd w:val="clear" w:color="auto" w:fill="FFFFFF"/>
        </w:rPr>
        <w:t xml:space="preserve">response of a simple electronic circuit consisting of an LC contour and a </w:t>
      </w:r>
      <w:bookmarkEnd w:id="0"/>
      <w:r w:rsidR="00651F4B">
        <w:rPr>
          <w:rFonts w:ascii="Times" w:hAnsi="Times" w:cs="Times"/>
          <w:color w:val="222222"/>
          <w:sz w:val="27"/>
          <w:szCs w:val="27"/>
          <w:shd w:val="clear" w:color="auto" w:fill="FFFFFF"/>
        </w:rPr>
        <w:t xml:space="preserve">memory-resistor (a </w:t>
      </w:r>
      <w:proofErr w:type="spellStart"/>
      <w:r w:rsidR="00651F4B">
        <w:rPr>
          <w:rFonts w:ascii="Times" w:hAnsi="Times" w:cs="Times"/>
          <w:color w:val="222222"/>
          <w:sz w:val="27"/>
          <w:szCs w:val="27"/>
          <w:shd w:val="clear" w:color="auto" w:fill="FFFFFF"/>
        </w:rPr>
        <w:t>memristor</w:t>
      </w:r>
      <w:proofErr w:type="spellEnd"/>
      <w:r w:rsidR="00651F4B">
        <w:rPr>
          <w:rFonts w:ascii="Times" w:hAnsi="Times" w:cs="Times"/>
          <w:color w:val="222222"/>
          <w:sz w:val="27"/>
          <w:szCs w:val="27"/>
          <w:shd w:val="clear" w:color="auto" w:fill="FFFFFF"/>
        </w:rPr>
        <w:t xml:space="preserve">) to a train of voltage pulses that mimic environment changes. We identify a possible microscopic origin of the </w:t>
      </w:r>
      <w:proofErr w:type="spellStart"/>
      <w:r w:rsidR="00651F4B">
        <w:rPr>
          <w:rFonts w:ascii="Times" w:hAnsi="Times" w:cs="Times"/>
          <w:color w:val="222222"/>
          <w:sz w:val="27"/>
          <w:szCs w:val="27"/>
          <w:shd w:val="clear" w:color="auto" w:fill="FFFFFF"/>
        </w:rPr>
        <w:t>memristive</w:t>
      </w:r>
      <w:proofErr w:type="spellEnd"/>
      <w:r w:rsidR="00651F4B">
        <w:rPr>
          <w:rFonts w:ascii="Times" w:hAnsi="Times" w:cs="Times"/>
          <w:color w:val="222222"/>
          <w:sz w:val="27"/>
          <w:szCs w:val="27"/>
          <w:shd w:val="clear" w:color="auto" w:fill="FFFFFF"/>
        </w:rPr>
        <w:t xml:space="preserve"> </w:t>
      </w:r>
      <w:proofErr w:type="spellStart"/>
      <w:r w:rsidR="00651F4B">
        <w:rPr>
          <w:rFonts w:ascii="Times" w:hAnsi="Times" w:cs="Times"/>
          <w:color w:val="222222"/>
          <w:sz w:val="27"/>
          <w:szCs w:val="27"/>
          <w:shd w:val="clear" w:color="auto" w:fill="FFFFFF"/>
        </w:rPr>
        <w:t>behaviour</w:t>
      </w:r>
      <w:proofErr w:type="spellEnd"/>
      <w:r w:rsidR="00651F4B">
        <w:rPr>
          <w:rFonts w:ascii="Times" w:hAnsi="Times" w:cs="Times"/>
          <w:color w:val="222222"/>
          <w:sz w:val="27"/>
          <w:szCs w:val="27"/>
          <w:shd w:val="clear" w:color="auto" w:fill="FFFFFF"/>
        </w:rPr>
        <w:t xml:space="preserve"> in the </w:t>
      </w:r>
      <w:proofErr w:type="spellStart"/>
      <w:r w:rsidR="00651F4B">
        <w:rPr>
          <w:rFonts w:ascii="Times" w:hAnsi="Times" w:cs="Times"/>
          <w:color w:val="222222"/>
          <w:sz w:val="27"/>
          <w:szCs w:val="27"/>
          <w:shd w:val="clear" w:color="auto" w:fill="FFFFFF"/>
        </w:rPr>
        <w:t>Physarum</w:t>
      </w:r>
      <w:proofErr w:type="spellEnd"/>
      <w:r w:rsidR="00651F4B">
        <w:rPr>
          <w:rFonts w:ascii="Times" w:hAnsi="Times" w:cs="Times"/>
          <w:color w:val="222222"/>
          <w:sz w:val="27"/>
          <w:szCs w:val="27"/>
          <w:shd w:val="clear" w:color="auto" w:fill="FFFFFF"/>
        </w:rPr>
        <w:t xml:space="preserve"> </w:t>
      </w:r>
      <w:proofErr w:type="spellStart"/>
      <w:r w:rsidR="00651F4B">
        <w:rPr>
          <w:rFonts w:ascii="Times" w:hAnsi="Times" w:cs="Times"/>
          <w:color w:val="222222"/>
          <w:sz w:val="27"/>
          <w:szCs w:val="27"/>
          <w:shd w:val="clear" w:color="auto" w:fill="FFFFFF"/>
        </w:rPr>
        <w:t>polycephalum</w:t>
      </w:r>
      <w:proofErr w:type="spellEnd"/>
      <w:r w:rsidR="00651F4B">
        <w:rPr>
          <w:rFonts w:ascii="Times" w:hAnsi="Times" w:cs="Times"/>
          <w:color w:val="222222"/>
          <w:sz w:val="27"/>
          <w:szCs w:val="27"/>
          <w:shd w:val="clear" w:color="auto" w:fill="FFFFFF"/>
        </w:rPr>
        <w:t xml:space="preserve">, which together with the naturally occurring biological oscillators, forms the basis of the amoeba's learning. These microscopic </w:t>
      </w:r>
      <w:proofErr w:type="spellStart"/>
      <w:r w:rsidR="00651F4B">
        <w:rPr>
          <w:rFonts w:ascii="Times" w:hAnsi="Times" w:cs="Times"/>
          <w:color w:val="222222"/>
          <w:sz w:val="27"/>
          <w:szCs w:val="27"/>
          <w:shd w:val="clear" w:color="auto" w:fill="FFFFFF"/>
        </w:rPr>
        <w:t>memristive</w:t>
      </w:r>
      <w:proofErr w:type="spellEnd"/>
      <w:r w:rsidR="00651F4B">
        <w:rPr>
          <w:rFonts w:ascii="Times" w:hAnsi="Times" w:cs="Times"/>
          <w:color w:val="222222"/>
          <w:sz w:val="27"/>
          <w:szCs w:val="27"/>
          <w:shd w:val="clear" w:color="auto" w:fill="FFFFFF"/>
        </w:rPr>
        <w:t xml:space="preserve"> features are likely to occur in other unicellular as well as multicellular organisms, albeit in different forms. Therefore, the above </w:t>
      </w:r>
      <w:proofErr w:type="spellStart"/>
      <w:r w:rsidR="00651F4B">
        <w:rPr>
          <w:rFonts w:ascii="Times" w:hAnsi="Times" w:cs="Times"/>
          <w:color w:val="222222"/>
          <w:sz w:val="27"/>
          <w:szCs w:val="27"/>
          <w:shd w:val="clear" w:color="auto" w:fill="FFFFFF"/>
        </w:rPr>
        <w:t>memristive</w:t>
      </w:r>
      <w:proofErr w:type="spellEnd"/>
      <w:r w:rsidR="00651F4B">
        <w:rPr>
          <w:rFonts w:ascii="Times" w:hAnsi="Times" w:cs="Times"/>
          <w:color w:val="222222"/>
          <w:sz w:val="27"/>
          <w:szCs w:val="27"/>
          <w:shd w:val="clear" w:color="auto" w:fill="FFFFFF"/>
        </w:rPr>
        <w:t xml:space="preserve"> circuit model, which has learning properties, is useful to better understand the origins of primitive intelligence.</w:t>
      </w:r>
    </w:p>
    <w:p w:rsidR="00651F4B" w:rsidRDefault="005132F7" w:rsidP="005132F7">
      <w:pPr>
        <w:ind w:firstLine="555"/>
        <w:rPr>
          <w:rFonts w:ascii="Times" w:hAnsi="Times" w:cs="Times"/>
          <w:color w:val="222222"/>
          <w:sz w:val="27"/>
          <w:szCs w:val="27"/>
          <w:shd w:val="clear" w:color="auto" w:fill="FFFFFF"/>
        </w:rPr>
      </w:pPr>
      <w:r>
        <w:rPr>
          <w:rFonts w:ascii="Times" w:hAnsi="Times" w:cs="Times"/>
          <w:color w:val="222222"/>
          <w:sz w:val="27"/>
          <w:szCs w:val="27"/>
          <w:shd w:val="clear" w:color="auto" w:fill="FFFFFF"/>
        </w:rPr>
        <w:t>The article should not begin with “recently”</w:t>
      </w:r>
      <w:r w:rsidR="00651F4B">
        <w:rPr>
          <w:rFonts w:ascii="Times" w:hAnsi="Times" w:cs="Times"/>
          <w:color w:val="222222"/>
          <w:sz w:val="27"/>
          <w:szCs w:val="27"/>
          <w:shd w:val="clear" w:color="auto" w:fill="FFFFFF"/>
        </w:rPr>
        <w:t xml:space="preserve">, actually </w:t>
      </w:r>
      <w:r>
        <w:rPr>
          <w:rFonts w:ascii="Times" w:hAnsi="Times" w:cs="Times"/>
          <w:color w:val="222222"/>
          <w:sz w:val="27"/>
          <w:szCs w:val="27"/>
          <w:shd w:val="clear" w:color="auto" w:fill="FFFFFF"/>
        </w:rPr>
        <w:t>the context</w:t>
      </w:r>
      <w:r w:rsidR="00651F4B">
        <w:rPr>
          <w:rFonts w:ascii="Times" w:hAnsi="Times" w:cs="Times"/>
          <w:color w:val="222222"/>
          <w:sz w:val="27"/>
          <w:szCs w:val="27"/>
          <w:shd w:val="clear" w:color="auto" w:fill="FFFFFF"/>
        </w:rPr>
        <w:t xml:space="preserve"> showed up on 24 October 2008. I search</w:t>
      </w:r>
      <w:r>
        <w:rPr>
          <w:rFonts w:ascii="Times" w:hAnsi="Times" w:cs="Times"/>
          <w:color w:val="222222"/>
          <w:sz w:val="27"/>
          <w:szCs w:val="27"/>
          <w:shd w:val="clear" w:color="auto" w:fill="FFFFFF"/>
        </w:rPr>
        <w:t>ed</w:t>
      </w:r>
      <w:r w:rsidR="00651F4B">
        <w:rPr>
          <w:rFonts w:ascii="Times" w:hAnsi="Times" w:cs="Times"/>
          <w:color w:val="222222"/>
          <w:sz w:val="27"/>
          <w:szCs w:val="27"/>
          <w:shd w:val="clear" w:color="auto" w:fill="FFFFFF"/>
        </w:rPr>
        <w:t xml:space="preserve"> it simply because I believe</w:t>
      </w:r>
      <w:r>
        <w:rPr>
          <w:rFonts w:ascii="Times" w:hAnsi="Times" w:cs="Times"/>
          <w:color w:val="222222"/>
          <w:sz w:val="27"/>
          <w:szCs w:val="27"/>
          <w:shd w:val="clear" w:color="auto" w:fill="FFFFFF"/>
        </w:rPr>
        <w:t>d</w:t>
      </w:r>
      <w:r w:rsidR="00651F4B">
        <w:rPr>
          <w:rFonts w:ascii="Times" w:hAnsi="Times" w:cs="Times"/>
          <w:color w:val="222222"/>
          <w:sz w:val="27"/>
          <w:szCs w:val="27"/>
          <w:shd w:val="clear" w:color="auto" w:fill="FFFFFF"/>
        </w:rPr>
        <w:t xml:space="preserve"> some </w:t>
      </w:r>
      <w:proofErr w:type="spellStart"/>
      <w:r w:rsidR="00651F4B">
        <w:rPr>
          <w:rFonts w:ascii="Times" w:hAnsi="Times" w:cs="Times"/>
          <w:color w:val="222222"/>
          <w:sz w:val="27"/>
          <w:szCs w:val="27"/>
          <w:shd w:val="clear" w:color="auto" w:fill="FFFFFF"/>
        </w:rPr>
        <w:t>bacteria</w:t>
      </w:r>
      <w:r>
        <w:rPr>
          <w:rFonts w:ascii="Times" w:hAnsi="Times" w:cs="Times"/>
          <w:color w:val="222222"/>
          <w:sz w:val="27"/>
          <w:szCs w:val="27"/>
          <w:shd w:val="clear" w:color="auto" w:fill="FFFFFF"/>
        </w:rPr>
        <w:t>s</w:t>
      </w:r>
      <w:proofErr w:type="spellEnd"/>
      <w:r w:rsidR="00651F4B">
        <w:rPr>
          <w:rFonts w:ascii="Times" w:hAnsi="Times" w:cs="Times"/>
          <w:color w:val="222222"/>
          <w:sz w:val="27"/>
          <w:szCs w:val="27"/>
          <w:shd w:val="clear" w:color="auto" w:fill="FFFFFF"/>
        </w:rPr>
        <w:t xml:space="preserve"> have intelligence. According to the context, we know that the bacteria</w:t>
      </w:r>
      <w:r>
        <w:rPr>
          <w:rFonts w:ascii="Times" w:hAnsi="Times" w:cs="Times"/>
          <w:color w:val="222222"/>
          <w:sz w:val="27"/>
          <w:szCs w:val="27"/>
          <w:shd w:val="clear" w:color="auto" w:fill="FFFFFF"/>
        </w:rPr>
        <w:t>,</w:t>
      </w:r>
      <w:r w:rsidR="00342DA9">
        <w:rPr>
          <w:rFonts w:ascii="Times" w:hAnsi="Times" w:cs="Times"/>
          <w:color w:val="222222"/>
          <w:sz w:val="27"/>
          <w:szCs w:val="27"/>
          <w:shd w:val="clear" w:color="auto" w:fill="FFFFFF"/>
        </w:rPr>
        <w:t xml:space="preserve"> </w:t>
      </w:r>
      <w:r>
        <w:rPr>
          <w:rFonts w:ascii="Times" w:hAnsi="Times" w:cs="Times"/>
          <w:color w:val="222222"/>
          <w:sz w:val="27"/>
          <w:szCs w:val="27"/>
          <w:shd w:val="clear" w:color="auto" w:fill="FFFFFF"/>
        </w:rPr>
        <w:t>which</w:t>
      </w:r>
      <w:r w:rsidR="00342DA9">
        <w:rPr>
          <w:rFonts w:ascii="Times" w:hAnsi="Times" w:cs="Times"/>
          <w:color w:val="222222"/>
          <w:sz w:val="27"/>
          <w:szCs w:val="27"/>
          <w:shd w:val="clear" w:color="auto" w:fill="FFFFFF"/>
        </w:rPr>
        <w:t xml:space="preserve"> is</w:t>
      </w:r>
      <w:r>
        <w:rPr>
          <w:rFonts w:ascii="Times" w:hAnsi="Times" w:cs="Times"/>
          <w:color w:val="222222"/>
          <w:sz w:val="27"/>
          <w:szCs w:val="27"/>
          <w:shd w:val="clear" w:color="auto" w:fill="FFFFFF"/>
        </w:rPr>
        <w:t xml:space="preserve"> </w:t>
      </w:r>
      <w:r w:rsidR="00651F4B">
        <w:rPr>
          <w:rFonts w:ascii="Times" w:hAnsi="Times" w:cs="Times"/>
          <w:color w:val="222222"/>
          <w:sz w:val="27"/>
          <w:szCs w:val="27"/>
          <w:shd w:val="clear" w:color="auto" w:fill="FFFFFF"/>
        </w:rPr>
        <w:t xml:space="preserve">called </w:t>
      </w:r>
      <w:proofErr w:type="spellStart"/>
      <w:r w:rsidR="00651F4B">
        <w:rPr>
          <w:rFonts w:ascii="Times" w:hAnsi="Times" w:cs="Times"/>
          <w:color w:val="222222"/>
          <w:sz w:val="27"/>
          <w:szCs w:val="27"/>
          <w:shd w:val="clear" w:color="auto" w:fill="FFFFFF"/>
        </w:rPr>
        <w:t>Physarum</w:t>
      </w:r>
      <w:proofErr w:type="spellEnd"/>
      <w:r w:rsidR="00651F4B">
        <w:rPr>
          <w:rFonts w:ascii="Times" w:hAnsi="Times" w:cs="Times"/>
          <w:color w:val="222222"/>
          <w:sz w:val="27"/>
          <w:szCs w:val="27"/>
          <w:shd w:val="clear" w:color="auto" w:fill="FFFFFF"/>
        </w:rPr>
        <w:t xml:space="preserve"> </w:t>
      </w:r>
      <w:proofErr w:type="spellStart"/>
      <w:r w:rsidR="00651F4B">
        <w:rPr>
          <w:rFonts w:ascii="Times" w:hAnsi="Times" w:cs="Times"/>
          <w:color w:val="222222"/>
          <w:sz w:val="27"/>
          <w:szCs w:val="27"/>
          <w:shd w:val="clear" w:color="auto" w:fill="FFFFFF"/>
        </w:rPr>
        <w:t>polycephalum</w:t>
      </w:r>
      <w:proofErr w:type="spellEnd"/>
      <w:r w:rsidR="00651F4B">
        <w:rPr>
          <w:rFonts w:ascii="Times" w:hAnsi="Times" w:cs="Times"/>
          <w:color w:val="222222"/>
          <w:sz w:val="27"/>
          <w:szCs w:val="27"/>
          <w:shd w:val="clear" w:color="auto" w:fill="FFFFFF"/>
        </w:rPr>
        <w:t xml:space="preserve"> can change its behavior when it is stimulated. Though </w:t>
      </w:r>
      <w:r>
        <w:rPr>
          <w:rFonts w:ascii="Times" w:hAnsi="Times" w:cs="Times"/>
          <w:color w:val="222222"/>
          <w:sz w:val="27"/>
          <w:szCs w:val="27"/>
          <w:shd w:val="clear" w:color="auto" w:fill="FFFFFF"/>
        </w:rPr>
        <w:t>it may be just due to the response of a simple electronic circuit. It still can prove that some of the bacteria has</w:t>
      </w:r>
      <w:r w:rsidR="00342DA9">
        <w:rPr>
          <w:rFonts w:ascii="Times" w:hAnsi="Times" w:cs="Times"/>
          <w:color w:val="222222"/>
          <w:sz w:val="27"/>
          <w:szCs w:val="27"/>
          <w:shd w:val="clear" w:color="auto" w:fill="FFFFFF"/>
        </w:rPr>
        <w:t xml:space="preserve"> a measure of</w:t>
      </w:r>
      <w:r>
        <w:rPr>
          <w:rFonts w:ascii="Times" w:hAnsi="Times" w:cs="Times"/>
          <w:color w:val="222222"/>
          <w:sz w:val="27"/>
          <w:szCs w:val="27"/>
          <w:shd w:val="clear" w:color="auto" w:fill="FFFFFF"/>
        </w:rPr>
        <w:t xml:space="preserve"> intelligence.</w:t>
      </w:r>
    </w:p>
    <w:p w:rsidR="005132F7" w:rsidRPr="00342DA9" w:rsidRDefault="005132F7" w:rsidP="005132F7">
      <w:pPr>
        <w:ind w:firstLine="555"/>
        <w:rPr>
          <w:sz w:val="27"/>
          <w:szCs w:val="27"/>
        </w:rPr>
      </w:pPr>
      <w:r w:rsidRPr="00342DA9">
        <w:rPr>
          <w:sz w:val="27"/>
          <w:szCs w:val="27"/>
        </w:rPr>
        <w:t xml:space="preserve">There is no intelligence </w:t>
      </w:r>
      <w:r w:rsidR="00342DA9">
        <w:rPr>
          <w:sz w:val="27"/>
          <w:szCs w:val="27"/>
        </w:rPr>
        <w:t xml:space="preserve">in stones and trees. </w:t>
      </w:r>
    </w:p>
    <w:sectPr w:rsidR="005132F7" w:rsidRPr="00342DA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452"/>
    <w:rsid w:val="00342DA9"/>
    <w:rsid w:val="005132F7"/>
    <w:rsid w:val="005B4EC5"/>
    <w:rsid w:val="00651F4B"/>
    <w:rsid w:val="00683B14"/>
    <w:rsid w:val="006D5452"/>
    <w:rsid w:val="00823E1B"/>
    <w:rsid w:val="00ED2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09263A1-DEFE-4F89-AC73-4F7059D36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308</Words>
  <Characters>1759</Characters>
  <Application>Microsoft Office Word</Application>
  <DocSecurity>0</DocSecurity>
  <Lines>14</Lines>
  <Paragraphs>4</Paragraphs>
  <ScaleCrop>false</ScaleCrop>
  <Company/>
  <LinksUpToDate>false</LinksUpToDate>
  <CharactersWithSpaces>2063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范 晨</dc:creator>
  <cp:keywords/>
  <dc:description/>
  <cp:lastModifiedBy>范 晨</cp:lastModifiedBy>
  <cp:revision>1</cp:revision>
  <dcterms:created xsi:type="dcterms:W3CDTF">2019-10-26T13:10:00Z</dcterms:created>
  <dcterms:modified xsi:type="dcterms:W3CDTF">2019-10-26T14:39:00Z</dcterms:modified>
</cp:coreProperties>
</file>